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59C45" w14:textId="2CDA2D63" w:rsidR="00E74853" w:rsidRDefault="001F6025" w:rsidP="00A80FD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COST </w:t>
      </w:r>
      <w:r w:rsidR="00C97476">
        <w:rPr>
          <w:rFonts w:ascii="Arial" w:hAnsi="Arial" w:cs="Arial"/>
          <w:b/>
          <w:sz w:val="24"/>
          <w:szCs w:val="24"/>
        </w:rPr>
        <w:t>PROPOSAL</w:t>
      </w:r>
    </w:p>
    <w:p w14:paraId="0008E766" w14:textId="0E815443" w:rsidR="00A80FD5" w:rsidRDefault="00A80FD5" w:rsidP="00A80FD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RFP </w:t>
      </w:r>
      <w:r w:rsidR="00AD21B6">
        <w:rPr>
          <w:rFonts w:ascii="Arial" w:hAnsi="Arial" w:cs="Arial"/>
          <w:sz w:val="24"/>
          <w:szCs w:val="24"/>
        </w:rPr>
        <w:t>115714</w:t>
      </w:r>
      <w:r w:rsidR="000D52BA">
        <w:rPr>
          <w:rFonts w:ascii="Arial" w:hAnsi="Arial" w:cs="Arial"/>
          <w:sz w:val="24"/>
          <w:szCs w:val="24"/>
        </w:rPr>
        <w:t xml:space="preserve"> O3</w:t>
      </w:r>
    </w:p>
    <w:p w14:paraId="70A1EFD8" w14:textId="49DD4E1D" w:rsidR="007E3268" w:rsidRDefault="007E3268" w:rsidP="00A80FD5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F7B2FBA" w14:textId="67BB5A9F" w:rsidR="00A80FD5" w:rsidRDefault="000D52BA" w:rsidP="00A80FD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REDUCE RELIANCE ON CONGREGATE CARE</w:t>
      </w:r>
    </w:p>
    <w:p w14:paraId="03E2B63C" w14:textId="77777777" w:rsidR="003F3AD6" w:rsidRDefault="003F3AD6" w:rsidP="00A80FD5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B75D019" w14:textId="315D7FA2" w:rsidR="003F3AD6" w:rsidRDefault="003F3AD6" w:rsidP="003F3AD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Bidder to complete the following cost proposal, </w:t>
      </w:r>
      <w:r w:rsidR="00511FDC">
        <w:rPr>
          <w:rFonts w:ascii="Arial" w:hAnsi="Arial" w:cs="Arial"/>
          <w:sz w:val="24"/>
          <w:szCs w:val="24"/>
        </w:rPr>
        <w:t>all-inclusive of</w:t>
      </w:r>
      <w:r>
        <w:rPr>
          <w:rFonts w:ascii="Arial" w:hAnsi="Arial" w:cs="Arial"/>
          <w:sz w:val="24"/>
          <w:szCs w:val="24"/>
        </w:rPr>
        <w:t xml:space="preserve"> costs associated with each section.</w:t>
      </w:r>
      <w:r w:rsidR="00511FDC">
        <w:rPr>
          <w:rFonts w:ascii="Arial" w:hAnsi="Arial" w:cs="Arial"/>
          <w:sz w:val="24"/>
          <w:szCs w:val="24"/>
        </w:rPr>
        <w:t xml:space="preserve"> </w:t>
      </w:r>
    </w:p>
    <w:p w14:paraId="3F0BD0EA" w14:textId="77777777" w:rsidR="00BC0113" w:rsidRDefault="00BC0113" w:rsidP="003F3AD6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9985"/>
        <w:gridCol w:w="2970"/>
      </w:tblGrid>
      <w:tr w:rsidR="00A80FD5" w14:paraId="6690F1E7" w14:textId="77777777" w:rsidTr="00A80FD5">
        <w:tc>
          <w:tcPr>
            <w:tcW w:w="9985" w:type="dxa"/>
          </w:tcPr>
          <w:p w14:paraId="2F9B85A2" w14:textId="77777777" w:rsidR="00A80FD5" w:rsidRPr="003F3AD6" w:rsidRDefault="00A80FD5" w:rsidP="00A80F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3AD6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  <w:tc>
          <w:tcPr>
            <w:tcW w:w="2970" w:type="dxa"/>
            <w:vAlign w:val="center"/>
          </w:tcPr>
          <w:p w14:paraId="7C626A32" w14:textId="77777777" w:rsidR="00A80FD5" w:rsidRPr="003F3AD6" w:rsidRDefault="00A80FD5" w:rsidP="00A80F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3AD6">
              <w:rPr>
                <w:rFonts w:ascii="Arial" w:hAnsi="Arial" w:cs="Arial"/>
                <w:b/>
                <w:sz w:val="24"/>
                <w:szCs w:val="24"/>
              </w:rPr>
              <w:t>COST</w:t>
            </w:r>
          </w:p>
        </w:tc>
      </w:tr>
      <w:tr w:rsidR="00A80FD5" w14:paraId="062935B9" w14:textId="77777777" w:rsidTr="00B50A54">
        <w:trPr>
          <w:trHeight w:val="1043"/>
        </w:trPr>
        <w:tc>
          <w:tcPr>
            <w:tcW w:w="9985" w:type="dxa"/>
            <w:vAlign w:val="center"/>
          </w:tcPr>
          <w:p w14:paraId="3BB1F66B" w14:textId="7D0E8C0F" w:rsidR="00E55D29" w:rsidRPr="00CD1C58" w:rsidRDefault="00CD1C58" w:rsidP="000D52BA">
            <w:pPr>
              <w:rPr>
                <w:rFonts w:ascii="Arial" w:hAnsi="Arial" w:cs="Arial"/>
              </w:rPr>
            </w:pPr>
            <w:bookmarkStart w:id="0" w:name="_Hlk133497272"/>
            <w:r w:rsidRPr="00CD1C58">
              <w:rPr>
                <w:rFonts w:ascii="Arial" w:eastAsia="Times New Roman" w:hAnsi="Arial" w:cs="Arial"/>
              </w:rPr>
              <w:t>Conduct research through various methods</w:t>
            </w:r>
            <w:r w:rsidR="00873F1D">
              <w:rPr>
                <w:rFonts w:ascii="Arial" w:eastAsia="Times New Roman" w:hAnsi="Arial" w:cs="Arial"/>
              </w:rPr>
              <w:t>,</w:t>
            </w:r>
            <w:r w:rsidRPr="00CD1C58">
              <w:rPr>
                <w:rFonts w:ascii="Arial" w:eastAsia="Times New Roman" w:hAnsi="Arial" w:cs="Arial"/>
              </w:rPr>
              <w:t xml:space="preserve"> </w:t>
            </w:r>
            <w:r w:rsidR="00873F1D">
              <w:rPr>
                <w:rFonts w:ascii="Arial" w:eastAsia="Times New Roman" w:hAnsi="Arial" w:cs="Arial"/>
              </w:rPr>
              <w:t xml:space="preserve">to include but not limited to, data analysis, stakeholder interviews, comparison of other states’ methodology </w:t>
            </w:r>
            <w:r w:rsidRPr="00CD1C58">
              <w:rPr>
                <w:rFonts w:ascii="Arial" w:eastAsia="Times New Roman" w:hAnsi="Arial" w:cs="Arial"/>
              </w:rPr>
              <w:t>to determine the reasons why participants remain in 24-hour group home settings versus living independently with less staff support.</w:t>
            </w:r>
            <w:bookmarkEnd w:id="0"/>
          </w:p>
        </w:tc>
        <w:tc>
          <w:tcPr>
            <w:tcW w:w="2970" w:type="dxa"/>
            <w:vAlign w:val="center"/>
          </w:tcPr>
          <w:p w14:paraId="35472A29" w14:textId="77777777" w:rsidR="00A80FD5" w:rsidRDefault="005468EC" w:rsidP="00A80F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5468EC" w14:paraId="6A0ED568" w14:textId="77777777" w:rsidTr="00E55D29">
        <w:trPr>
          <w:cantSplit/>
          <w:trHeight w:val="800"/>
          <w:tblHeader/>
        </w:trPr>
        <w:tc>
          <w:tcPr>
            <w:tcW w:w="9985" w:type="dxa"/>
          </w:tcPr>
          <w:p w14:paraId="3DC4C7F7" w14:textId="77777777" w:rsidR="0042048C" w:rsidRPr="00CD1C58" w:rsidRDefault="0042048C" w:rsidP="000D52BA">
            <w:pPr>
              <w:rPr>
                <w:rFonts w:ascii="Arial" w:hAnsi="Arial" w:cs="Arial"/>
              </w:rPr>
            </w:pPr>
          </w:p>
          <w:p w14:paraId="0F70D764" w14:textId="2FDDD1C2" w:rsidR="000D52BA" w:rsidRPr="00CD1C58" w:rsidRDefault="00511FDC" w:rsidP="000D52BA">
            <w:pPr>
              <w:rPr>
                <w:rFonts w:ascii="Arial" w:hAnsi="Arial" w:cs="Arial"/>
              </w:rPr>
            </w:pPr>
            <w:bookmarkStart w:id="1" w:name="_Hlk133497011"/>
            <w:r>
              <w:rPr>
                <w:rFonts w:ascii="Arial" w:eastAsia="Times New Roman" w:hAnsi="Arial" w:cs="Arial"/>
              </w:rPr>
              <w:t>Provide s</w:t>
            </w:r>
            <w:r w:rsidR="00CD1C58" w:rsidRPr="00CD1C58">
              <w:rPr>
                <w:rFonts w:ascii="Arial" w:eastAsia="Times New Roman" w:hAnsi="Arial" w:cs="Arial"/>
              </w:rPr>
              <w:t xml:space="preserve">teps for the </w:t>
            </w:r>
            <w:r w:rsidR="00873F1D">
              <w:rPr>
                <w:rFonts w:ascii="Arial" w:eastAsia="Times New Roman" w:hAnsi="Arial" w:cs="Arial"/>
              </w:rPr>
              <w:t>D</w:t>
            </w:r>
            <w:r w:rsidR="00CD1C58" w:rsidRPr="00CD1C58">
              <w:rPr>
                <w:rFonts w:ascii="Arial" w:eastAsia="Times New Roman" w:hAnsi="Arial" w:cs="Arial"/>
              </w:rPr>
              <w:t xml:space="preserve">ivision to </w:t>
            </w:r>
            <w:r>
              <w:rPr>
                <w:rFonts w:ascii="Arial" w:eastAsia="Times New Roman" w:hAnsi="Arial" w:cs="Arial"/>
              </w:rPr>
              <w:t xml:space="preserve">take </w:t>
            </w:r>
            <w:proofErr w:type="gramStart"/>
            <w:r>
              <w:rPr>
                <w:rFonts w:ascii="Arial" w:eastAsia="Times New Roman" w:hAnsi="Arial" w:cs="Arial"/>
              </w:rPr>
              <w:t>in order to</w:t>
            </w:r>
            <w:proofErr w:type="gramEnd"/>
            <w:r>
              <w:rPr>
                <w:rFonts w:ascii="Arial" w:eastAsia="Times New Roman" w:hAnsi="Arial" w:cs="Arial"/>
              </w:rPr>
              <w:t xml:space="preserve"> </w:t>
            </w:r>
            <w:r w:rsidR="00CD1C58" w:rsidRPr="00CD1C58">
              <w:rPr>
                <w:rFonts w:ascii="Arial" w:eastAsia="Times New Roman" w:hAnsi="Arial" w:cs="Arial"/>
              </w:rPr>
              <w:t>begin to help teams and providers move towards less restrictive residential settings for participants, including any incentives for providers.</w:t>
            </w:r>
            <w:r>
              <w:rPr>
                <w:rFonts w:ascii="Arial" w:eastAsia="Times New Roman" w:hAnsi="Arial" w:cs="Arial"/>
              </w:rPr>
              <w:t xml:space="preserve">  </w:t>
            </w:r>
            <w:r w:rsidRPr="00CD1C58">
              <w:rPr>
                <w:rFonts w:ascii="Arial" w:eastAsia="Times New Roman" w:hAnsi="Arial" w:cs="Arial"/>
              </w:rPr>
              <w:t>Meet with the division’s leadership throughout the process in person or virtually, as requested.</w:t>
            </w:r>
            <w:bookmarkEnd w:id="1"/>
          </w:p>
        </w:tc>
        <w:tc>
          <w:tcPr>
            <w:tcW w:w="2970" w:type="dxa"/>
            <w:vAlign w:val="center"/>
          </w:tcPr>
          <w:p w14:paraId="7703DBA9" w14:textId="77777777" w:rsidR="005468EC" w:rsidRDefault="005468EC" w:rsidP="00A80F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5468EC" w14:paraId="6F02A0E8" w14:textId="77777777" w:rsidTr="000D52BA">
        <w:trPr>
          <w:cantSplit/>
          <w:trHeight w:val="980"/>
          <w:tblHeader/>
        </w:trPr>
        <w:tc>
          <w:tcPr>
            <w:tcW w:w="9985" w:type="dxa"/>
          </w:tcPr>
          <w:p w14:paraId="27466309" w14:textId="77777777" w:rsidR="00A8678A" w:rsidRPr="00CD1C58" w:rsidRDefault="00A8678A" w:rsidP="000D52BA">
            <w:pPr>
              <w:pStyle w:val="ListParagraph"/>
              <w:ind w:left="780"/>
              <w:rPr>
                <w:rFonts w:ascii="Arial" w:hAnsi="Arial" w:cs="Arial"/>
              </w:rPr>
            </w:pPr>
          </w:p>
          <w:p w14:paraId="1FFF1BDF" w14:textId="546F0DA4" w:rsidR="000D52BA" w:rsidRPr="00CD1C58" w:rsidRDefault="00CD1C58" w:rsidP="000D52BA">
            <w:pPr>
              <w:rPr>
                <w:rFonts w:ascii="Arial" w:hAnsi="Arial" w:cs="Arial"/>
              </w:rPr>
            </w:pPr>
            <w:r w:rsidRPr="00CD1C58">
              <w:rPr>
                <w:rFonts w:ascii="Arial" w:eastAsia="Times New Roman" w:hAnsi="Arial" w:cs="Arial"/>
              </w:rPr>
              <w:t>Complete a draft report within nine (9) months of contract start, and review findings and suggestions with division leadership prior to completing final report.</w:t>
            </w:r>
          </w:p>
        </w:tc>
        <w:tc>
          <w:tcPr>
            <w:tcW w:w="2970" w:type="dxa"/>
            <w:vAlign w:val="center"/>
          </w:tcPr>
          <w:p w14:paraId="18DCF07D" w14:textId="77777777" w:rsidR="005468EC" w:rsidRDefault="005468EC" w:rsidP="00A80F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B50A54" w14:paraId="5C2F4949" w14:textId="77777777" w:rsidTr="00A8678A">
        <w:trPr>
          <w:cantSplit/>
          <w:trHeight w:val="980"/>
          <w:tblHeader/>
        </w:trPr>
        <w:tc>
          <w:tcPr>
            <w:tcW w:w="9985" w:type="dxa"/>
          </w:tcPr>
          <w:p w14:paraId="20FB762C" w14:textId="77777777" w:rsidR="00B50A54" w:rsidRPr="00CD1C58" w:rsidRDefault="00B50A54" w:rsidP="000D52BA">
            <w:pPr>
              <w:rPr>
                <w:rFonts w:ascii="Arial" w:hAnsi="Arial" w:cs="Arial"/>
              </w:rPr>
            </w:pPr>
          </w:p>
          <w:p w14:paraId="5EA070BB" w14:textId="0CC35EE3" w:rsidR="000D52BA" w:rsidRPr="00CD1C58" w:rsidRDefault="00CD1C58" w:rsidP="000D52BA">
            <w:pPr>
              <w:rPr>
                <w:rFonts w:ascii="Arial" w:hAnsi="Arial" w:cs="Arial"/>
              </w:rPr>
            </w:pPr>
            <w:r w:rsidRPr="00CD1C58">
              <w:rPr>
                <w:rFonts w:ascii="Arial" w:eastAsia="Times New Roman" w:hAnsi="Arial" w:cs="Arial"/>
              </w:rPr>
              <w:t>Complete a final report to include all items in the scope of work and submit to division leadership within eighteen (18) months of contract start.</w:t>
            </w:r>
          </w:p>
        </w:tc>
        <w:tc>
          <w:tcPr>
            <w:tcW w:w="2970" w:type="dxa"/>
            <w:vAlign w:val="center"/>
          </w:tcPr>
          <w:p w14:paraId="4C11A68D" w14:textId="0B415E2B" w:rsidR="00B50A54" w:rsidRDefault="00B867E7" w:rsidP="00A80F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1D3AC8" w14:paraId="40525617" w14:textId="77777777" w:rsidTr="00AB6D8B">
        <w:trPr>
          <w:cantSplit/>
          <w:trHeight w:val="980"/>
          <w:tblHeader/>
        </w:trPr>
        <w:tc>
          <w:tcPr>
            <w:tcW w:w="9985" w:type="dxa"/>
          </w:tcPr>
          <w:p w14:paraId="425FBE2B" w14:textId="77777777" w:rsidR="000D52BA" w:rsidRDefault="000D52BA" w:rsidP="00A80F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E8C5854" w14:textId="77777777" w:rsidR="000D52BA" w:rsidRDefault="000D52BA" w:rsidP="00A80F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B7AE46D" w14:textId="6E0F5DBF" w:rsidR="001D3AC8" w:rsidRPr="00926968" w:rsidRDefault="001D3AC8" w:rsidP="00A80F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Total Cost</w:t>
            </w:r>
          </w:p>
        </w:tc>
        <w:tc>
          <w:tcPr>
            <w:tcW w:w="2970" w:type="dxa"/>
            <w:vAlign w:val="center"/>
          </w:tcPr>
          <w:p w14:paraId="2499EE29" w14:textId="777EBBC2" w:rsidR="001D3AC8" w:rsidRDefault="001D3AC8" w:rsidP="00A80F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</w:tbl>
    <w:p w14:paraId="3823488C" w14:textId="0EAB1469" w:rsidR="0042048C" w:rsidRDefault="0042048C" w:rsidP="00A80FD5">
      <w:pPr>
        <w:spacing w:after="0"/>
        <w:rPr>
          <w:rFonts w:ascii="Arial" w:hAnsi="Arial" w:cs="Arial"/>
          <w:b/>
          <w:sz w:val="24"/>
          <w:szCs w:val="24"/>
        </w:rPr>
      </w:pPr>
    </w:p>
    <w:p w14:paraId="543AB006" w14:textId="77777777" w:rsidR="000B2FDC" w:rsidRDefault="000B2FDC" w:rsidP="00A80FD5">
      <w:pPr>
        <w:spacing w:after="0"/>
        <w:rPr>
          <w:rFonts w:ascii="Arial" w:hAnsi="Arial" w:cs="Arial"/>
          <w:b/>
          <w:sz w:val="24"/>
          <w:szCs w:val="24"/>
        </w:rPr>
      </w:pPr>
    </w:p>
    <w:p w14:paraId="112CEE34" w14:textId="1720D22B" w:rsidR="003F3AD6" w:rsidRPr="007D403D" w:rsidRDefault="00AD21B6" w:rsidP="00A80FD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BIDDER</w:t>
      </w:r>
      <w:r w:rsidR="003F3AD6" w:rsidRPr="007D403D">
        <w:rPr>
          <w:rFonts w:ascii="Arial" w:hAnsi="Arial" w:cs="Arial"/>
          <w:b/>
          <w:sz w:val="24"/>
          <w:szCs w:val="24"/>
        </w:rPr>
        <w:t xml:space="preserve"> NAME: </w:t>
      </w:r>
      <w:r w:rsidR="00BC0113">
        <w:rPr>
          <w:rFonts w:ascii="Arial" w:hAnsi="Arial" w:cs="Arial"/>
          <w:b/>
          <w:sz w:val="24"/>
          <w:szCs w:val="24"/>
        </w:rPr>
        <w:t xml:space="preserve"> </w:t>
      </w:r>
      <w:r w:rsidR="003F3AD6" w:rsidRPr="007D403D">
        <w:rPr>
          <w:rFonts w:ascii="Arial" w:hAnsi="Arial" w:cs="Arial"/>
          <w:b/>
          <w:sz w:val="24"/>
          <w:szCs w:val="24"/>
        </w:rPr>
        <w:t>___________________________________________________________________________________</w:t>
      </w:r>
    </w:p>
    <w:sectPr w:rsidR="003F3AD6" w:rsidRPr="007D403D" w:rsidSect="001D3AC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834E9" w14:textId="77777777" w:rsidR="0093564B" w:rsidRDefault="0093564B" w:rsidP="003F3AD6">
      <w:pPr>
        <w:spacing w:after="0" w:line="240" w:lineRule="auto"/>
      </w:pPr>
      <w:r>
        <w:separator/>
      </w:r>
    </w:p>
  </w:endnote>
  <w:endnote w:type="continuationSeparator" w:id="0">
    <w:p w14:paraId="561B35B4" w14:textId="77777777" w:rsidR="0093564B" w:rsidRDefault="0093564B" w:rsidP="003F3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A7F9C" w14:textId="77777777" w:rsidR="0093564B" w:rsidRDefault="0093564B" w:rsidP="003F3AD6">
      <w:pPr>
        <w:spacing w:after="0" w:line="240" w:lineRule="auto"/>
      </w:pPr>
      <w:r>
        <w:separator/>
      </w:r>
    </w:p>
  </w:footnote>
  <w:footnote w:type="continuationSeparator" w:id="0">
    <w:p w14:paraId="12D387E7" w14:textId="77777777" w:rsidR="0093564B" w:rsidRDefault="0093564B" w:rsidP="003F3A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5A37"/>
    <w:multiLevelType w:val="hybridMultilevel"/>
    <w:tmpl w:val="3E186A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E272A"/>
    <w:multiLevelType w:val="hybridMultilevel"/>
    <w:tmpl w:val="802C99D0"/>
    <w:lvl w:ilvl="0" w:tplc="FFFFFFFF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2EF0D9F"/>
    <w:multiLevelType w:val="hybridMultilevel"/>
    <w:tmpl w:val="F058EC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802AA"/>
    <w:multiLevelType w:val="hybridMultilevel"/>
    <w:tmpl w:val="8312B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509BD"/>
    <w:multiLevelType w:val="hybridMultilevel"/>
    <w:tmpl w:val="C5106A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621F6"/>
    <w:multiLevelType w:val="hybridMultilevel"/>
    <w:tmpl w:val="3E186A2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93C5D"/>
    <w:multiLevelType w:val="hybridMultilevel"/>
    <w:tmpl w:val="442A7E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B7CB7"/>
    <w:multiLevelType w:val="hybridMultilevel"/>
    <w:tmpl w:val="CD7470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87B62"/>
    <w:multiLevelType w:val="hybridMultilevel"/>
    <w:tmpl w:val="E88610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260A2E"/>
    <w:multiLevelType w:val="hybridMultilevel"/>
    <w:tmpl w:val="CCB02D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E878C2"/>
    <w:multiLevelType w:val="hybridMultilevel"/>
    <w:tmpl w:val="B3EACC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1183499">
    <w:abstractNumId w:val="10"/>
  </w:num>
  <w:num w:numId="2" w16cid:durableId="334695810">
    <w:abstractNumId w:val="2"/>
  </w:num>
  <w:num w:numId="3" w16cid:durableId="92823307">
    <w:abstractNumId w:val="4"/>
  </w:num>
  <w:num w:numId="4" w16cid:durableId="1363627569">
    <w:abstractNumId w:val="7"/>
  </w:num>
  <w:num w:numId="5" w16cid:durableId="1000617144">
    <w:abstractNumId w:val="9"/>
  </w:num>
  <w:num w:numId="6" w16cid:durableId="1693535171">
    <w:abstractNumId w:val="6"/>
  </w:num>
  <w:num w:numId="7" w16cid:durableId="1779174258">
    <w:abstractNumId w:val="0"/>
  </w:num>
  <w:num w:numId="8" w16cid:durableId="607811256">
    <w:abstractNumId w:val="8"/>
  </w:num>
  <w:num w:numId="9" w16cid:durableId="741104174">
    <w:abstractNumId w:val="3"/>
  </w:num>
  <w:num w:numId="10" w16cid:durableId="1431505585">
    <w:abstractNumId w:val="5"/>
  </w:num>
  <w:num w:numId="11" w16cid:durableId="15665995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FD5"/>
    <w:rsid w:val="000864AE"/>
    <w:rsid w:val="000A50C8"/>
    <w:rsid w:val="000B2C83"/>
    <w:rsid w:val="000B2FDC"/>
    <w:rsid w:val="000D52BA"/>
    <w:rsid w:val="001A3B4A"/>
    <w:rsid w:val="001B310C"/>
    <w:rsid w:val="001D3AC8"/>
    <w:rsid w:val="001F1827"/>
    <w:rsid w:val="001F6025"/>
    <w:rsid w:val="002A496C"/>
    <w:rsid w:val="00307468"/>
    <w:rsid w:val="00355891"/>
    <w:rsid w:val="003871D8"/>
    <w:rsid w:val="003D1964"/>
    <w:rsid w:val="003F3AD6"/>
    <w:rsid w:val="00400C3B"/>
    <w:rsid w:val="00404A21"/>
    <w:rsid w:val="0042048C"/>
    <w:rsid w:val="004813E1"/>
    <w:rsid w:val="004A4904"/>
    <w:rsid w:val="00511FDC"/>
    <w:rsid w:val="00512F66"/>
    <w:rsid w:val="005468EC"/>
    <w:rsid w:val="0057511C"/>
    <w:rsid w:val="00586057"/>
    <w:rsid w:val="005C0349"/>
    <w:rsid w:val="006C0810"/>
    <w:rsid w:val="006C7788"/>
    <w:rsid w:val="007425CC"/>
    <w:rsid w:val="007544ED"/>
    <w:rsid w:val="0077102D"/>
    <w:rsid w:val="007C51AA"/>
    <w:rsid w:val="007D403D"/>
    <w:rsid w:val="007E3268"/>
    <w:rsid w:val="007F3035"/>
    <w:rsid w:val="00817A8B"/>
    <w:rsid w:val="00873F1D"/>
    <w:rsid w:val="0090090B"/>
    <w:rsid w:val="00911485"/>
    <w:rsid w:val="00926968"/>
    <w:rsid w:val="00932017"/>
    <w:rsid w:val="0093564B"/>
    <w:rsid w:val="009D3FF5"/>
    <w:rsid w:val="009D60DD"/>
    <w:rsid w:val="009E43B7"/>
    <w:rsid w:val="00A307BC"/>
    <w:rsid w:val="00A35169"/>
    <w:rsid w:val="00A80FD5"/>
    <w:rsid w:val="00A8678A"/>
    <w:rsid w:val="00A96BE9"/>
    <w:rsid w:val="00AB6D8B"/>
    <w:rsid w:val="00AD21B6"/>
    <w:rsid w:val="00B50A54"/>
    <w:rsid w:val="00B6310F"/>
    <w:rsid w:val="00B867E7"/>
    <w:rsid w:val="00BC0113"/>
    <w:rsid w:val="00C06E13"/>
    <w:rsid w:val="00C375A0"/>
    <w:rsid w:val="00C97476"/>
    <w:rsid w:val="00CD1C58"/>
    <w:rsid w:val="00CE721D"/>
    <w:rsid w:val="00D650CB"/>
    <w:rsid w:val="00D7498A"/>
    <w:rsid w:val="00D83358"/>
    <w:rsid w:val="00E05D45"/>
    <w:rsid w:val="00E55D29"/>
    <w:rsid w:val="00E57121"/>
    <w:rsid w:val="00E8389B"/>
    <w:rsid w:val="00EC5769"/>
    <w:rsid w:val="00ED3A75"/>
    <w:rsid w:val="00EF105C"/>
    <w:rsid w:val="00F05E9D"/>
    <w:rsid w:val="00F10562"/>
    <w:rsid w:val="00F6191A"/>
    <w:rsid w:val="00F7058C"/>
    <w:rsid w:val="00FD0EC3"/>
    <w:rsid w:val="00FD2353"/>
    <w:rsid w:val="00FF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A3F830"/>
  <w15:chartTrackingRefBased/>
  <w15:docId w15:val="{D294802D-E03E-4FA2-BE79-BF9345620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0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0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FD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0F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3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AD6"/>
  </w:style>
  <w:style w:type="paragraph" w:styleId="Footer">
    <w:name w:val="footer"/>
    <w:basedOn w:val="Normal"/>
    <w:link w:val="FooterChar"/>
    <w:uiPriority w:val="99"/>
    <w:unhideWhenUsed/>
    <w:rsid w:val="003F3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AD6"/>
  </w:style>
  <w:style w:type="character" w:styleId="CommentReference">
    <w:name w:val="annotation reference"/>
    <w:basedOn w:val="DefaultParagraphFont"/>
    <w:uiPriority w:val="99"/>
    <w:semiHidden/>
    <w:unhideWhenUsed/>
    <w:rsid w:val="009009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09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09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09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09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nding_x0020_Source xmlns="145fd85a-e86f-4392-ab15-fd3ffc15a3e1" xsi:nil="true"/>
    <Lead_x0020_OPG_x0020_Contact xmlns="e3709f45-ee57-4ddf-8078-855eb8d761aa" xsi:nil="true"/>
    <Legal_x0020_Approval xmlns="e3709f45-ee57-4ddf-8078-855eb8d761aa" xsi:nil="true"/>
    <Programs xmlns="145fd85a-e86f-4392-ab15-fd3ffc15a3e1">Developmental Disabilities</Programs>
    <E1_x0020__x0023_ xmlns="145fd85a-e86f-4392-ab15-fd3ffc15a3e1" xsi:nil="true"/>
    <Est._x0020__x0024__x0020_Amount xmlns="145fd85a-e86f-4392-ab15-fd3ffc15a3e1" xsi:nil="true"/>
    <Cost_x0020_Avoidance_x0020_Method xmlns="145fd85a-e86f-4392-ab15-fd3ffc15a3e1" xsi:nil="true"/>
    <DocumentSetDescription xmlns="http://schemas.microsoft.com/sharepoint/v3">Hire consultant as staff augmentation to evaluate and recommend incentive independent living versus residential waiver services for the Developmentally Disabled population in Nebraska. </DocumentSetDescription>
    <Buyer xmlns="145fd85a-e86f-4392-ab15-fd3ffc15a3e1">
      <UserInfo>
        <DisplayName>Dana Crawford-Smith</DisplayName>
        <AccountId>17753</AccountId>
        <AccountType/>
      </UserInfo>
    </Buyer>
    <Stakeholders xmlns="145fd85a-e86f-4392-ab15-fd3ffc15a3e1">
      <UserInfo>
        <DisplayName>Jennifer Clark</DisplayName>
        <AccountId>23594</AccountId>
        <AccountType/>
      </UserInfo>
      <UserInfo>
        <DisplayName>Kristen Smith</DisplayName>
        <AccountId>18918</AccountId>
        <AccountType/>
      </UserInfo>
      <UserInfo>
        <DisplayName>Dana Crawford-Smith</DisplayName>
        <AccountId>17753</AccountId>
        <AccountType/>
      </UserInfo>
      <UserInfo>
        <DisplayName>Swikriti Lamichhane</DisplayName>
        <AccountId>19719</AccountId>
        <AccountType/>
      </UserInfo>
      <UserInfo>
        <DisplayName>Lori Patterson</DisplayName>
        <AccountId>23405</AccountId>
        <AccountType/>
      </UserInfo>
      <UserInfo>
        <DisplayName>Mike St. Cin</DisplayName>
        <AccountId>6100</AccountId>
        <AccountType/>
      </UserInfo>
    </Stakeholders>
    <Deviation xmlns="145fd85a-e86f-4392-ab15-fd3ffc15a3e1">No</Deviation>
    <Contract_x0020_Exp._x0020_Date xmlns="145fd85a-e86f-4392-ab15-fd3ffc15a3e1" xsi:nil="true"/>
    <RFP_x0020_Contacts xmlns="145fd85a-e86f-4392-ab15-fd3ffc15a3e1">
      <UserInfo>
        <DisplayName>Jennifer Clark</DisplayName>
        <AccountId>23594</AccountId>
        <AccountType/>
      </UserInfo>
      <UserInfo>
        <DisplayName>Kristen Smith</DisplayName>
        <AccountId>18918</AccountId>
        <AccountType/>
      </UserInfo>
      <UserInfo>
        <DisplayName>Swikriti Lamichhane</DisplayName>
        <AccountId>19719</AccountId>
        <AccountType/>
      </UserInfo>
      <UserInfo>
        <DisplayName>Lori Patterson</DisplayName>
        <AccountId>23405</AccountId>
        <AccountType/>
      </UserInfo>
      <UserInfo>
        <DisplayName>Mike St. Cin</DisplayName>
        <AccountId>6100</AccountId>
        <AccountType/>
      </UserInfo>
    </RFP_x0020_Contacts>
    <RFP_x0020_Status xmlns="145fd85a-e86f-4392-ab15-fd3ffc15a3e1">OK to Load</RFP_x0020_Status>
    <Release_x0020_Date xmlns="145fd85a-e86f-4392-ab15-fd3ffc15a3e1" xsi:nil="true"/>
    <DAS_x0020_Status xmlns="145fd85a-e86f-4392-ab15-fd3ffc15a3e1" xsi:nil="true"/>
    <Divisions xmlns="145fd85a-e86f-4392-ab15-fd3ffc15a3e1">
      <Value>Developmental Disabilities</Value>
    </Divisions>
    <Backup_x0020_Buyer xmlns="e3709f45-ee57-4ddf-8078-855eb8d761aa" xsi:nil="true"/>
    <Target_x0020_Date xmlns="145fd85a-e86f-4392-ab15-fd3ffc15a3e1" xsi:nil="true"/>
    <SPB_x0020_Processed xmlns="145fd85a-e86f-4392-ab15-fd3ffc15a3e1">Agency</SPB_x0020_Processed>
    <Date_x0020_Sent_x0020_for_x0020_PROC_x0020_Review xmlns="145fd85a-e86f-4392-ab15-fd3ffc15a3e1" xsi:nil="true"/>
    <Cost_x0020_Avoidance xmlns="145fd85a-e86f-4392-ab15-fd3ffc15a3e1" xsi:nil="true"/>
    <Date_x0020_sent_x0020_to_x0020_DAS xmlns="e3709f45-ee57-4ddf-8078-855eb8d761aa" xsi:nil="true"/>
    <DAS_x0020_Buyer xmlns="145fd85a-e86f-4392-ab15-fd3ffc15a3e1" xsi:nil="true"/>
    <Bid_x0020_Type xmlns="145fd85a-e86f-4392-ab15-fd3ffc15a3e1">RFP</Bid_x0020_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st Sheet" ma:contentTypeID="0x010100DCE0C6E29656A14F93FF30B8EEF568EA00C641598ED184924681B6AB974CF10DC6" ma:contentTypeVersion="11" ma:contentTypeDescription="" ma:contentTypeScope="" ma:versionID="1979947c034c6b05096cd6d4f3033f78">
  <xsd:schema xmlns:xsd="http://www.w3.org/2001/XMLSchema" xmlns:xs="http://www.w3.org/2001/XMLSchema" xmlns:p="http://schemas.microsoft.com/office/2006/metadata/properties" xmlns:ns1="http://schemas.microsoft.com/sharepoint/v3" xmlns:ns2="e3709f45-ee57-4ddf-8078-855eb8d761aa" xmlns:ns3="145fd85a-e86f-4392-ab15-fd3ffc15a3e1" targetNamespace="http://schemas.microsoft.com/office/2006/metadata/properties" ma:root="true" ma:fieldsID="b7a62046ca4b554d2e9de7588dec52e1" ns1:_="" ns2:_="" ns3:_="">
    <xsd:import namespace="http://schemas.microsoft.com/sharepoint/v3"/>
    <xsd:import namespace="e3709f45-ee57-4ddf-8078-855eb8d761aa"/>
    <xsd:import namespace="145fd85a-e86f-4392-ab15-fd3ffc15a3e1"/>
    <xsd:element name="properties">
      <xsd:complexType>
        <xsd:sequence>
          <xsd:element name="documentManagement">
            <xsd:complexType>
              <xsd:all>
                <xsd:element ref="ns2:Legal_x0020_Approval" minOccurs="0"/>
                <xsd:element ref="ns3:Target_x0020_Date" minOccurs="0"/>
                <xsd:element ref="ns3:Contract_x0020_Exp._x0020_Date" minOccurs="0"/>
                <xsd:element ref="ns3:E1_x0020__x0023_" minOccurs="0"/>
                <xsd:element ref="ns3:Deviation" minOccurs="0"/>
                <xsd:element ref="ns3:Est._x0020__x0024__x0020_Amount" minOccurs="0"/>
                <xsd:element ref="ns3:DAS_x0020_Status" minOccurs="0"/>
                <xsd:element ref="ns3:Divisions" minOccurs="0"/>
                <xsd:element ref="ns1:DocumentSetDescription" minOccurs="0"/>
                <xsd:element ref="ns3:DAS_x0020_Buyer" minOccurs="0"/>
                <xsd:element ref="ns3:SPB_x0020_Processed" minOccurs="0"/>
                <xsd:element ref="ns3:Bid_x0020_Type" minOccurs="0"/>
                <xsd:element ref="ns3:Programs" minOccurs="0"/>
                <xsd:element ref="ns3:RFP_x0020_Contacts" minOccurs="0"/>
                <xsd:element ref="ns3:Buyer" minOccurs="0"/>
                <xsd:element ref="ns3:Stakeholders" minOccurs="0"/>
                <xsd:element ref="ns3:RFP_x0020_Status" minOccurs="0"/>
                <xsd:element ref="ns3:Date_x0020_Sent_x0020_for_x0020_PROC_x0020_Review" minOccurs="0"/>
                <xsd:element ref="ns3:Release_x0020_Date" minOccurs="0"/>
                <xsd:element ref="ns3:Cost_x0020_Avoidance_x0020_Method" minOccurs="0"/>
                <xsd:element ref="ns3:Cost_x0020_Avoidance" minOccurs="0"/>
                <xsd:element ref="ns3:Funding_x0020_Source" minOccurs="0"/>
                <xsd:element ref="ns2:Date_x0020_sent_x0020_to_x0020_DAS" minOccurs="0"/>
                <xsd:element ref="ns2:Backup_x0020_Buyer" minOccurs="0"/>
                <xsd:element ref="ns2:Lead_x0020_OPG_x0020_Cont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6" nillable="true" ma:displayName="Description" ma:description="Short description of services being requested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09f45-ee57-4ddf-8078-855eb8d761aa" elementFormDefault="qualified">
    <xsd:import namespace="http://schemas.microsoft.com/office/2006/documentManagement/types"/>
    <xsd:import namespace="http://schemas.microsoft.com/office/infopath/2007/PartnerControls"/>
    <xsd:element name="Legal_x0020_Approval" ma:index="8" nillable="true" ma:displayName="Legal Approval" ma:description="Updated by Legal Services ONLY." ma:format="Dropdown" ma:internalName="Legal_x0020_Approval">
      <xsd:simpleType>
        <xsd:restriction base="dms:Choice">
          <xsd:enumeration value="AS-IS"/>
          <xsd:enumeration value="With Changes"/>
          <xsd:enumeration value="Required 2nd Review"/>
        </xsd:restriction>
      </xsd:simpleType>
    </xsd:element>
    <xsd:element name="Date_x0020_sent_x0020_to_x0020_DAS" ma:index="30" nillable="true" ma:displayName="Date sent to DAS" ma:format="DateOnly" ma:internalName="Date_x0020_sent_x0020_to_x0020_DAS">
      <xsd:simpleType>
        <xsd:restriction base="dms:DateTime"/>
      </xsd:simpleType>
    </xsd:element>
    <xsd:element name="Backup_x0020_Buyer" ma:index="31" nillable="true" ma:displayName="Backup OPG Contact" ma:list="{0ff31e51-d13c-4777-8ff6-56a65292f0cd}" ma:internalName="Backup_x0020_Buyer" ma:showField="FullName">
      <xsd:simpleType>
        <xsd:restriction base="dms:Lookup"/>
      </xsd:simpleType>
    </xsd:element>
    <xsd:element name="Lead_x0020_OPG_x0020_Contact" ma:index="32" nillable="true" ma:displayName="Lead OPG Contact" ma:list="{0ff31e51-d13c-4777-8ff6-56a65292f0cd}" ma:internalName="Lead_x0020_OPG_x0020_Contact" ma:showField="Full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fd85a-e86f-4392-ab15-fd3ffc15a3e1" elementFormDefault="qualified">
    <xsd:import namespace="http://schemas.microsoft.com/office/2006/documentManagement/types"/>
    <xsd:import namespace="http://schemas.microsoft.com/office/infopath/2007/PartnerControls"/>
    <xsd:element name="Target_x0020_Date" ma:index="9" nillable="true" ma:displayName="Target Date" ma:description="Date targeted for all internal reviews/approvals to be completed, anticipated date to be sent to SPB for review/posting" ma:format="DateOnly" ma:internalName="Target_x0020_Date" ma:readOnly="false">
      <xsd:simpleType>
        <xsd:restriction base="dms:DateTime"/>
      </xsd:simpleType>
    </xsd:element>
    <xsd:element name="Contract_x0020_Exp._x0020_Date" ma:index="10" nillable="true" ma:displayName="Contract Exp. Date" ma:description="If an existing contract is in place the date in which it expires" ma:format="DateOnly" ma:internalName="Contract_x0020_Exp_x002e__x0020_Date" ma:readOnly="false">
      <xsd:simpleType>
        <xsd:restriction base="dms:DateTime"/>
      </xsd:simpleType>
    </xsd:element>
    <xsd:element name="E1_x0020__x0023_" ma:index="11" nillable="true" ma:displayName="E1 #" ma:description="List of any document numbers used within E1, separate numbers and doc type with a period &quot;.&quot;" ma:internalName="E1_x0020__x0023_" ma:readOnly="false">
      <xsd:simpleType>
        <xsd:restriction base="dms:Text">
          <xsd:maxLength value="255"/>
        </xsd:restriction>
      </xsd:simpleType>
    </xsd:element>
    <xsd:element name="Deviation" ma:index="12" nillable="true" ma:displayName="Deviation" ma:description="Type of Deviation" ma:format="Dropdown" ma:internalName="Deviation" ma:readOnly="false">
      <xsd:simpleType>
        <xsd:restriction base="dms:Choice">
          <xsd:enumeration value="Yes"/>
          <xsd:enumeration value="No"/>
          <xsd:enumeration value="True"/>
          <xsd:enumeration value="False"/>
          <xsd:enumeration value="Sole Source (location)"/>
          <xsd:enumeration value="Sole Source (uniqueness)"/>
          <xsd:enumeration value="Emergency"/>
          <xsd:enumeration value="Emergency (DHHS new policy)"/>
          <xsd:enumeration value="GSA"/>
          <xsd:enumeration value="Coop or CompBid Add on"/>
          <xsd:enumeration value="Other"/>
        </xsd:restriction>
      </xsd:simpleType>
    </xsd:element>
    <xsd:element name="Est._x0020__x0024__x0020_Amount" ma:index="13" nillable="true" ma:displayName="Est. $ Amount" ma:description="Estimated total value - including all optional renewal years" ma:LCID="1033" ma:internalName="Est_x002e__x0020__x0024__x0020_Amount" ma:readOnly="false">
      <xsd:simpleType>
        <xsd:restriction base="dms:Currency"/>
      </xsd:simpleType>
    </xsd:element>
    <xsd:element name="DAS_x0020_Status" ma:index="14" nillable="true" ma:displayName="DAS Status" ma:description="DHHS Internal Status" ma:format="Dropdown" ma:internalName="DAS_x0020_Status" ma:readOnly="false">
      <xsd:simpleType>
        <xsd:restriction base="dms:Choice">
          <xsd:enumeration value="DAS Review"/>
          <xsd:enumeration value="Bid Posted"/>
          <xsd:enumeration value="Q &amp; A Period"/>
          <xsd:enumeration value="Amended Bid"/>
          <xsd:enumeration value="Bid Closed"/>
          <xsd:enumeration value="Tech Evaluations"/>
          <xsd:enumeration value="Cost Evaluations"/>
          <xsd:enumeration value="Award Recommend Sent"/>
          <xsd:enumeration value="Protested"/>
          <xsd:enumeration value="Awarded"/>
          <xsd:enumeration value="Rejected"/>
        </xsd:restriction>
      </xsd:simpleType>
    </xsd:element>
    <xsd:element name="Divisions" ma:index="15" nillable="true" ma:displayName="Divisions" ma:description="Field used in Competitive Procurement - RFPS" ma:internalName="Division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havioral Health"/>
                    <xsd:enumeration value="Child &amp; Family Services"/>
                    <xsd:enumeration value="Developmental Disabilities"/>
                    <xsd:enumeration value="Public Health"/>
                    <xsd:enumeration value="MLTC"/>
                    <xsd:enumeration value="Operations"/>
                  </xsd:restriction>
                </xsd:simpleType>
              </xsd:element>
            </xsd:sequence>
          </xsd:extension>
        </xsd:complexContent>
      </xsd:complexType>
    </xsd:element>
    <xsd:element name="DAS_x0020_Buyer" ma:index="17" nillable="true" ma:displayName="DAS Buyer" ma:description="State Purchasing Buyer Assignment" ma:internalName="DAS_x0020_Buyer" ma:readOnly="false">
      <xsd:simpleType>
        <xsd:restriction base="dms:Text">
          <xsd:maxLength value="255"/>
        </xsd:restriction>
      </xsd:simpleType>
    </xsd:element>
    <xsd:element name="SPB_x0020_Processed" ma:index="18" nillable="true" ma:displayName="Processed By" ma:description="SPB (DAS) or Agency (DHHS)" ma:format="Dropdown" ma:internalName="SPB_x0020_Processed" ma:readOnly="false">
      <xsd:simpleType>
        <xsd:restriction base="dms:Choice">
          <xsd:enumeration value="SPB"/>
          <xsd:enumeration value="Agency"/>
        </xsd:restriction>
      </xsd:simpleType>
    </xsd:element>
    <xsd:element name="Bid_x0020_Type" ma:index="19" nillable="true" ma:displayName="Bid Type" ma:format="Dropdown" ma:internalName="Bid_x0020_Type" ma:readOnly="false">
      <xsd:simpleType>
        <xsd:restriction base="dms:Choice">
          <xsd:enumeration value="Draft RFP"/>
          <xsd:enumeration value="RFP"/>
          <xsd:enumeration value="RFP Cost Only"/>
          <xsd:enumeration value="RFI"/>
          <xsd:enumeration value="RFA - Subaward"/>
          <xsd:enumeration value="RFA – State Funds Grant"/>
          <xsd:enumeration value="ITB"/>
          <xsd:enumeration value="Deviation"/>
          <xsd:enumeration value="POOL"/>
          <xsd:enumeration value="Future"/>
          <xsd:enumeration value="Quote Request"/>
        </xsd:restriction>
      </xsd:simpleType>
    </xsd:element>
    <xsd:element name="Programs" ma:index="20" nillable="true" ma:displayName="Programs" ma:description="Do not include division name, specific program(s) impacted" ma:internalName="Programs" ma:readOnly="false">
      <xsd:simpleType>
        <xsd:restriction base="dms:Text">
          <xsd:maxLength value="255"/>
        </xsd:restriction>
      </xsd:simpleType>
    </xsd:element>
    <xsd:element name="RFP_x0020_Contacts" ma:index="21" nillable="true" ma:displayName="Division Contacts" ma:description="Primary Division Contact(s). Updates, Questions, Meetings, etc managed by those listed here." ma:list="UserInfo" ma:SharePointGroup="0" ma:internalName="RFP_x0020_Contact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uyer" ma:index="22" nillable="true" ma:displayName="Buyer" ma:description="DHHS Buyer assignment - UPDATED BY PROCUREMENT ONLY" ma:list="UserInfo" ma:SharePointGroup="0" ma:internalName="Buye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keholders" ma:index="23" nillable="true" ma:displayName="Contributors" ma:description="Any person(s) that will be involved in the review/editing of documents, to include evaluators, approvers, division contacts, etc. All internal parties must be listed here AND on the DHHS checklist" ma:list="UserInfo" ma:SharePointGroup="0" ma:internalName="Stakehold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FP_x0020_Status" ma:index="24" nillable="true" ma:displayName="DHHS Status" ma:description="DHHS Internal Status" ma:format="Dropdown" ma:internalName="RFP_x0020_Status" ma:readOnly="false">
      <xsd:simpleType>
        <xsd:restriction base="dms:Choice">
          <xsd:enumeration value="Drafting"/>
          <xsd:enumeration value="Procurement Review"/>
          <xsd:enumeration value="Legal Review"/>
          <xsd:enumeration value="Return for Edit"/>
          <xsd:enumeration value="OK to Load"/>
          <xsd:enumeration value="Deviation Review"/>
          <xsd:enumeration value="Out for Signature"/>
          <xsd:enumeration value="with DAS"/>
          <xsd:enumeration value="Completed"/>
          <xsd:enumeration value="Rejected"/>
          <xsd:enumeration value="ON HOLD"/>
        </xsd:restriction>
      </xsd:simpleType>
    </xsd:element>
    <xsd:element name="Date_x0020_Sent_x0020_for_x0020_PROC_x0020_Review" ma:index="25" nillable="true" ma:displayName="Date Sent for PROC Review" ma:description="PROCUREMNET UPDATE ONLY!&#10;Date request was initially sent to Procurement for review." ma:format="DateOnly" ma:internalName="Date_x0020_Sent_x0020_for_x0020_PROC_x0020_Review" ma:readOnly="false">
      <xsd:simpleType>
        <xsd:restriction base="dms:DateTime"/>
      </xsd:simpleType>
    </xsd:element>
    <xsd:element name="Release_x0020_Date" ma:index="26" nillable="true" ma:displayName="Release Date" ma:description="Competitive Process Release Date (RFP, RFA, RFQ, ITB, etc)" ma:format="DateOnly" ma:internalName="Release_x0020_Date" ma:readOnly="false">
      <xsd:simpleType>
        <xsd:restriction base="dms:DateTime"/>
      </xsd:simpleType>
    </xsd:element>
    <xsd:element name="Cost_x0020_Avoidance_x0020_Method" ma:index="27" nillable="true" ma:displayName="Cost Avoidance Method" ma:description="Method utilized to determine cost avoidance/savings figure" ma:internalName="Cost_x0020_Avoidance_x0020_Method" ma:readOnly="false">
      <xsd:simpleType>
        <xsd:restriction base="dms:Text">
          <xsd:maxLength value="255"/>
        </xsd:restriction>
      </xsd:simpleType>
    </xsd:element>
    <xsd:element name="Cost_x0020_Avoidance" ma:index="28" nillable="true" ma:displayName="Cost Avoidance" ma:description="Cost avoidance/saving amount" ma:LCID="1033" ma:internalName="Cost_x0020_Avoidance" ma:readOnly="false">
      <xsd:simpleType>
        <xsd:restriction base="dms:Currency"/>
      </xsd:simpleType>
    </xsd:element>
    <xsd:element name="Funding_x0020_Source" ma:index="29" nillable="true" ma:displayName="Funding Source" ma:description="Type of funds to be used. For Cash/General funds select State" ma:format="Dropdown" ma:internalName="Funding_x0020_Source" ma:readOnly="false">
      <xsd:simpleType>
        <xsd:restriction base="dms:Choice">
          <xsd:enumeration value="state funds"/>
          <xsd:enumeration value="federal funds"/>
          <xsd:enumeration value="state and federal fund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A12FD3-E236-412B-9F8C-B4379F07475C}">
  <ds:schemaRefs>
    <ds:schemaRef ds:uri="http://purl.org/dc/elements/1.1/"/>
    <ds:schemaRef ds:uri="http://purl.org/dc/dcmitype/"/>
    <ds:schemaRef ds:uri="http://schemas.microsoft.com/office/2006/metadata/properties"/>
    <ds:schemaRef ds:uri="e3709f45-ee57-4ddf-8078-855eb8d761aa"/>
    <ds:schemaRef ds:uri="145fd85a-e86f-4392-ab15-fd3ffc15a3e1"/>
    <ds:schemaRef ds:uri="http://purl.org/dc/terms/"/>
    <ds:schemaRef ds:uri="http://www.w3.org/XML/1998/namespace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89638EE6-F117-49E5-ABD5-7D449163C4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709f45-ee57-4ddf-8078-855eb8d761aa"/>
    <ds:schemaRef ds:uri="145fd85a-e86f-4392-ab15-fd3ffc15a3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AF0487-ABC5-401A-9C66-06F0EECAFF86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B34A05C7-ECC6-476E-ACAB-3EB2CC5807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of NE, DAS-MAT/Purchasing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Storant, Nancy</dc:creator>
  <cp:keywords/>
  <dc:description/>
  <cp:lastModifiedBy>Dana Crawford-Smith</cp:lastModifiedBy>
  <cp:revision>4</cp:revision>
  <cp:lastPrinted>2019-04-01T16:33:00Z</cp:lastPrinted>
  <dcterms:created xsi:type="dcterms:W3CDTF">2023-04-25T12:38:00Z</dcterms:created>
  <dcterms:modified xsi:type="dcterms:W3CDTF">2023-04-27T19:14:00Z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-1345721786</vt:i4>
  </property>
  <property fmtid="{D5CDD505-2E9C-101B-9397-08002B2CF9AE}" pid="3" name="_NewReviewCycle">
    <vt:lpwstr/>
  </property>
  <property fmtid="{D5CDD505-2E9C-101B-9397-08002B2CF9AE}" pid="4" name="_EmailSubject">
    <vt:lpwstr>RFP 115714 O3 -- Reduce Reliance on Congregate Care</vt:lpwstr>
  </property>
  <property fmtid="{D5CDD505-2E9C-101B-9397-08002B2CF9AE}" pid="5" name="_AuthorEmail">
    <vt:lpwstr>Dana.Crawford-Smith@nebraska.gov</vt:lpwstr>
  </property>
  <property fmtid="{D5CDD505-2E9C-101B-9397-08002B2CF9AE}" pid="6" name="_AuthorEmailDisplayName">
    <vt:lpwstr>Crawford-Smith, Dana</vt:lpwstr>
  </property>
  <property fmtid="{D5CDD505-2E9C-101B-9397-08002B2CF9AE}" pid="7" name="_PreviousAdHocReviewCycleID">
    <vt:i4>295329605</vt:i4>
  </property>
  <property fmtid="{D5CDD505-2E9C-101B-9397-08002B2CF9AE}" pid="9" name="ContentTypeId">
    <vt:lpwstr>0x010100DCE0C6E29656A14F93FF30B8EEF568EA00C641598ED184924681B6AB974CF10DC6</vt:lpwstr>
  </property>
  <property fmtid="{D5CDD505-2E9C-101B-9397-08002B2CF9AE}" pid="10" name="_docset_NoMedatataSyncRequired">
    <vt:lpwstr>False</vt:lpwstr>
  </property>
</Properties>
</file>